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34F69" w14:textId="223CD8D1" w:rsidR="00872102" w:rsidRPr="00E746DF" w:rsidRDefault="006F2D0D" w:rsidP="006F2D0D">
      <w:pPr>
        <w:spacing w:after="0" w:line="276" w:lineRule="auto"/>
        <w:rPr>
          <w:rFonts w:ascii="Arial" w:hAnsi="Arial" w:cs="Arial"/>
          <w:b/>
          <w:bCs/>
          <w:lang w:val="ro-RO"/>
        </w:rPr>
      </w:pPr>
      <w:r w:rsidRPr="00E746DF">
        <w:rPr>
          <w:noProof/>
          <w:lang w:val="ro-RO"/>
        </w:rPr>
        <w:drawing>
          <wp:anchor distT="0" distB="0" distL="114300" distR="114300" simplePos="0" relativeHeight="251658240" behindDoc="0" locked="0" layoutInCell="1" allowOverlap="1" wp14:anchorId="432E35E1" wp14:editId="2F95961D">
            <wp:simplePos x="0" y="0"/>
            <wp:positionH relativeFrom="column">
              <wp:posOffset>-493358</wp:posOffset>
            </wp:positionH>
            <wp:positionV relativeFrom="paragraph">
              <wp:posOffset>-607957</wp:posOffset>
            </wp:positionV>
            <wp:extent cx="1189990" cy="960755"/>
            <wp:effectExtent l="0" t="0" r="0" b="0"/>
            <wp:wrapNone/>
            <wp:docPr id="21244067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9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46DF">
        <w:rPr>
          <w:lang w:val="ro-RO"/>
        </w:rPr>
        <w:t xml:space="preserve">Data             </w:t>
      </w:r>
      <w:r w:rsidRPr="00E746DF">
        <w:rPr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 xml:space="preserve">  Data rulării:</w:t>
      </w:r>
    </w:p>
    <w:p w14:paraId="1AB8B9E6" w14:textId="62033072" w:rsidR="006F2D0D" w:rsidRPr="00E746DF" w:rsidRDefault="006F2D0D" w:rsidP="006F2D0D">
      <w:pPr>
        <w:spacing w:after="0" w:line="276" w:lineRule="auto"/>
        <w:rPr>
          <w:rFonts w:ascii="Arial" w:hAnsi="Arial" w:cs="Arial"/>
          <w:b/>
          <w:bCs/>
          <w:lang w:val="ro-RO"/>
        </w:rPr>
      </w:pP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  <w:t xml:space="preserve">  Data livrării</w:t>
      </w:r>
    </w:p>
    <w:p w14:paraId="61E7B752" w14:textId="562E9417" w:rsidR="006F2D0D" w:rsidRPr="00E746DF" w:rsidRDefault="006F2D0D" w:rsidP="007107BD">
      <w:pPr>
        <w:spacing w:after="0" w:line="276" w:lineRule="auto"/>
        <w:ind w:firstLine="1440"/>
        <w:rPr>
          <w:rFonts w:ascii="Arial" w:hAnsi="Arial" w:cs="Arial"/>
          <w:b/>
          <w:bCs/>
          <w:lang w:val="ro-RO"/>
        </w:rPr>
      </w:pPr>
      <w:r w:rsidRPr="00E746DF">
        <w:rPr>
          <w:rFonts w:ascii="Arial" w:hAnsi="Arial" w:cs="Arial"/>
          <w:b/>
          <w:bCs/>
          <w:lang w:val="ro-RO"/>
        </w:rPr>
        <w:t xml:space="preserve">  Participant:</w:t>
      </w:r>
      <w:r w:rsidRPr="00E746DF">
        <w:rPr>
          <w:rFonts w:ascii="Arial" w:hAnsi="Arial" w:cs="Arial"/>
          <w:b/>
          <w:bCs/>
          <w:lang w:val="ro-RO"/>
        </w:rPr>
        <w:tab/>
      </w:r>
      <w:r w:rsidR="007107BD" w:rsidRPr="00E746DF">
        <w:rPr>
          <w:rFonts w:ascii="Arial" w:hAnsi="Arial" w:cs="Arial"/>
          <w:b/>
          <w:bCs/>
          <w:lang w:val="ro-RO"/>
        </w:rPr>
        <w:t>OTS</w:t>
      </w:r>
    </w:p>
    <w:p w14:paraId="5B612B66" w14:textId="77777777" w:rsidR="006F2D0D" w:rsidRPr="00E746DF" w:rsidRDefault="006F2D0D" w:rsidP="006F2D0D">
      <w:pPr>
        <w:spacing w:after="0" w:line="276" w:lineRule="auto"/>
        <w:ind w:left="720" w:firstLine="720"/>
        <w:rPr>
          <w:rFonts w:ascii="Arial" w:hAnsi="Arial" w:cs="Arial"/>
          <w:b/>
          <w:bCs/>
          <w:lang w:val="ro-RO"/>
        </w:rPr>
      </w:pPr>
    </w:p>
    <w:p w14:paraId="31E7C697" w14:textId="77777777" w:rsidR="006F2D0D" w:rsidRPr="00E746DF" w:rsidRDefault="006F2D0D" w:rsidP="006F2D0D">
      <w:pPr>
        <w:spacing w:after="0" w:line="276" w:lineRule="auto"/>
        <w:ind w:left="720" w:firstLine="720"/>
        <w:rPr>
          <w:rFonts w:ascii="Arial" w:hAnsi="Arial" w:cs="Arial"/>
          <w:b/>
          <w:bCs/>
          <w:lang w:val="ro-RO"/>
        </w:rPr>
      </w:pPr>
    </w:p>
    <w:p w14:paraId="72E7DB51" w14:textId="1DCB602C" w:rsidR="006F2D0D" w:rsidRPr="00E746DF" w:rsidRDefault="006F2D0D" w:rsidP="006F2D0D">
      <w:pPr>
        <w:spacing w:after="0" w:line="276" w:lineRule="auto"/>
        <w:ind w:left="720" w:firstLine="720"/>
        <w:rPr>
          <w:rFonts w:ascii="Arial" w:hAnsi="Arial" w:cs="Arial"/>
          <w:b/>
          <w:bCs/>
          <w:lang w:val="ro-RO"/>
        </w:rPr>
      </w:pP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  <w:r w:rsidRPr="00E746DF">
        <w:rPr>
          <w:rFonts w:ascii="Arial" w:hAnsi="Arial" w:cs="Arial"/>
          <w:b/>
          <w:bCs/>
          <w:lang w:val="ro-RO"/>
        </w:rPr>
        <w:tab/>
      </w:r>
    </w:p>
    <w:p w14:paraId="027F7C00" w14:textId="4668C0A0" w:rsidR="006F2D0D" w:rsidRPr="00E746DF" w:rsidRDefault="006F2D0D" w:rsidP="006F2D0D">
      <w:pPr>
        <w:spacing w:after="0" w:line="276" w:lineRule="auto"/>
        <w:ind w:left="720" w:firstLine="720"/>
        <w:jc w:val="center"/>
        <w:rPr>
          <w:rFonts w:ascii="Arial" w:hAnsi="Arial" w:cs="Arial"/>
          <w:b/>
          <w:bCs/>
          <w:lang w:val="ro-RO"/>
        </w:rPr>
      </w:pPr>
      <w:r w:rsidRPr="00E746DF">
        <w:rPr>
          <w:rFonts w:ascii="Arial" w:hAnsi="Arial" w:cs="Arial"/>
          <w:b/>
          <w:bCs/>
          <w:lang w:val="ro-RO"/>
        </w:rPr>
        <w:t>Nota de regularizare pentru costurile efective pentru echilibrarea sistemului şi a</w:t>
      </w:r>
    </w:p>
    <w:p w14:paraId="6EC7DDBC" w14:textId="77777777" w:rsidR="003C25EA" w:rsidRDefault="006F2D0D" w:rsidP="006F2D0D">
      <w:pPr>
        <w:spacing w:after="0" w:line="276" w:lineRule="auto"/>
        <w:ind w:left="720" w:firstLine="720"/>
        <w:jc w:val="center"/>
        <w:rPr>
          <w:rFonts w:ascii="Arial" w:hAnsi="Arial" w:cs="Arial"/>
          <w:b/>
          <w:bCs/>
          <w:lang w:val="ro-RO"/>
        </w:rPr>
      </w:pPr>
      <w:r w:rsidRPr="00E746DF">
        <w:rPr>
          <w:rFonts w:ascii="Arial" w:hAnsi="Arial" w:cs="Arial"/>
          <w:b/>
          <w:bCs/>
          <w:lang w:val="ro-RO"/>
        </w:rPr>
        <w:t>costurilor pentru managementul restrictiilor de retea pe Piata de Echilibrare</w:t>
      </w:r>
      <w:r w:rsidR="003C25EA">
        <w:rPr>
          <w:rFonts w:ascii="Arial" w:hAnsi="Arial" w:cs="Arial"/>
          <w:b/>
          <w:bCs/>
          <w:lang w:val="ro-RO"/>
        </w:rPr>
        <w:t xml:space="preserve">, </w:t>
      </w:r>
    </w:p>
    <w:p w14:paraId="3EDCA288" w14:textId="71AF57CA" w:rsidR="006F2D0D" w:rsidRPr="00E746DF" w:rsidRDefault="003C25EA" w:rsidP="006F2D0D">
      <w:pPr>
        <w:spacing w:after="0" w:line="276" w:lineRule="auto"/>
        <w:ind w:left="720" w:firstLine="720"/>
        <w:jc w:val="center"/>
        <w:rPr>
          <w:rFonts w:ascii="Arial" w:hAnsi="Arial" w:cs="Arial"/>
          <w:b/>
          <w:bCs/>
          <w:lang w:val="ro-RO"/>
        </w:rPr>
      </w:pPr>
      <w:r>
        <w:rPr>
          <w:rFonts w:ascii="Arial" w:hAnsi="Arial" w:cs="Arial"/>
          <w:b/>
          <w:bCs/>
          <w:lang w:val="ro-RO"/>
        </w:rPr>
        <w:t>pentru fiecare ID din luna de decontare</w:t>
      </w:r>
    </w:p>
    <w:p w14:paraId="2809BBBA" w14:textId="77777777" w:rsidR="006F2D0D" w:rsidRPr="00E746DF" w:rsidRDefault="006F2D0D" w:rsidP="006F2D0D">
      <w:pPr>
        <w:spacing w:after="0" w:line="276" w:lineRule="auto"/>
        <w:ind w:left="720" w:firstLine="720"/>
        <w:jc w:val="center"/>
        <w:rPr>
          <w:lang w:val="ro-RO"/>
        </w:rPr>
      </w:pPr>
    </w:p>
    <w:tbl>
      <w:tblPr>
        <w:tblStyle w:val="TableGrid"/>
        <w:tblW w:w="13041" w:type="dxa"/>
        <w:tblInd w:w="-5" w:type="dxa"/>
        <w:tblLook w:val="04A0" w:firstRow="1" w:lastRow="0" w:firstColumn="1" w:lastColumn="0" w:noHBand="0" w:noVBand="1"/>
      </w:tblPr>
      <w:tblGrid>
        <w:gridCol w:w="2369"/>
        <w:gridCol w:w="2561"/>
        <w:gridCol w:w="2709"/>
        <w:gridCol w:w="2551"/>
        <w:gridCol w:w="2851"/>
      </w:tblGrid>
      <w:tr w:rsidR="006F2D0D" w:rsidRPr="00E746DF" w14:paraId="64FD0404" w14:textId="77777777" w:rsidTr="007107BD">
        <w:trPr>
          <w:trHeight w:val="1601"/>
        </w:trPr>
        <w:tc>
          <w:tcPr>
            <w:tcW w:w="2369" w:type="dxa"/>
          </w:tcPr>
          <w:p w14:paraId="1C756222" w14:textId="25AB9153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Intervalul de decontare</w:t>
            </w:r>
          </w:p>
          <w:p w14:paraId="3E98245B" w14:textId="77777777" w:rsidR="006F2D0D" w:rsidRPr="00E746DF" w:rsidRDefault="006F2D0D" w:rsidP="006F2D0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val="ro-RO"/>
              </w:rPr>
            </w:pPr>
          </w:p>
        </w:tc>
        <w:tc>
          <w:tcPr>
            <w:tcW w:w="2561" w:type="dxa"/>
          </w:tcPr>
          <w:p w14:paraId="024D5B45" w14:textId="77777777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Costurile pentru</w:t>
            </w:r>
          </w:p>
          <w:p w14:paraId="6CB325FA" w14:textId="77777777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echilibrarea</w:t>
            </w:r>
          </w:p>
          <w:p w14:paraId="2FC4E5B4" w14:textId="77777777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sistemului</w:t>
            </w:r>
          </w:p>
          <w:p w14:paraId="6DB78D60" w14:textId="1BB5348A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(Lei)</w:t>
            </w:r>
          </w:p>
        </w:tc>
        <w:tc>
          <w:tcPr>
            <w:tcW w:w="2709" w:type="dxa"/>
          </w:tcPr>
          <w:p w14:paraId="52520A19" w14:textId="77777777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Venituri rezultate din</w:t>
            </w:r>
          </w:p>
          <w:p w14:paraId="305A41E4" w14:textId="77777777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echilibrarea</w:t>
            </w:r>
          </w:p>
          <w:p w14:paraId="119E9562" w14:textId="77777777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sistemului</w:t>
            </w:r>
          </w:p>
          <w:p w14:paraId="35B77F4E" w14:textId="11AD593E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(Lei)</w:t>
            </w:r>
          </w:p>
        </w:tc>
        <w:tc>
          <w:tcPr>
            <w:tcW w:w="2551" w:type="dxa"/>
          </w:tcPr>
          <w:p w14:paraId="42DCF70F" w14:textId="77777777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Costurile pentru managementul restrictiilor de retea</w:t>
            </w:r>
          </w:p>
          <w:p w14:paraId="31FEC381" w14:textId="77777777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(Lei)</w:t>
            </w:r>
          </w:p>
          <w:p w14:paraId="5B9BAEAC" w14:textId="77777777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</w:p>
        </w:tc>
        <w:tc>
          <w:tcPr>
            <w:tcW w:w="2851" w:type="dxa"/>
          </w:tcPr>
          <w:p w14:paraId="5D613548" w14:textId="77777777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Costurile efective</w:t>
            </w:r>
          </w:p>
          <w:p w14:paraId="7545EA50" w14:textId="77777777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pentru echilibrarea</w:t>
            </w:r>
          </w:p>
          <w:p w14:paraId="163AF321" w14:textId="77777777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sistemului</w:t>
            </w:r>
          </w:p>
          <w:p w14:paraId="7E88E66E" w14:textId="42456176" w:rsidR="006F2D0D" w:rsidRPr="00E746DF" w:rsidRDefault="006F2D0D" w:rsidP="006F2D0D">
            <w:pPr>
              <w:spacing w:line="276" w:lineRule="auto"/>
              <w:ind w:hanging="78"/>
              <w:jc w:val="center"/>
              <w:rPr>
                <w:rFonts w:ascii="Arial" w:hAnsi="Arial" w:cs="Arial"/>
                <w:b/>
                <w:bCs/>
                <w:lang w:val="ro-RO"/>
              </w:rPr>
            </w:pPr>
            <w:r w:rsidRPr="00E746DF">
              <w:rPr>
                <w:rFonts w:ascii="Arial" w:hAnsi="Arial" w:cs="Arial"/>
                <w:b/>
                <w:bCs/>
                <w:lang w:val="ro-RO"/>
              </w:rPr>
              <w:t>(Lei)</w:t>
            </w:r>
          </w:p>
        </w:tc>
      </w:tr>
      <w:tr w:rsidR="006F2D0D" w:rsidRPr="00E746DF" w14:paraId="3C5DDC97" w14:textId="77777777" w:rsidTr="007107BD">
        <w:tc>
          <w:tcPr>
            <w:tcW w:w="2369" w:type="dxa"/>
          </w:tcPr>
          <w:p w14:paraId="5990099C" w14:textId="718077A8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  <w:r w:rsidRPr="00E746DF">
              <w:rPr>
                <w:lang w:val="ro-RO"/>
              </w:rPr>
              <w:t>1</w:t>
            </w:r>
          </w:p>
        </w:tc>
        <w:tc>
          <w:tcPr>
            <w:tcW w:w="2561" w:type="dxa"/>
          </w:tcPr>
          <w:p w14:paraId="05CD7EB1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709" w:type="dxa"/>
          </w:tcPr>
          <w:p w14:paraId="3781F7AF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551" w:type="dxa"/>
          </w:tcPr>
          <w:p w14:paraId="1007D4EF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851" w:type="dxa"/>
          </w:tcPr>
          <w:p w14:paraId="17809EEE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</w:tr>
      <w:tr w:rsidR="006F2D0D" w:rsidRPr="00E746DF" w14:paraId="0021BDE9" w14:textId="77777777" w:rsidTr="007107BD">
        <w:tc>
          <w:tcPr>
            <w:tcW w:w="2369" w:type="dxa"/>
          </w:tcPr>
          <w:p w14:paraId="77E4554F" w14:textId="687B5DD1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  <w:r w:rsidRPr="00E746DF">
              <w:rPr>
                <w:lang w:val="ro-RO"/>
              </w:rPr>
              <w:t>2</w:t>
            </w:r>
          </w:p>
        </w:tc>
        <w:tc>
          <w:tcPr>
            <w:tcW w:w="2561" w:type="dxa"/>
          </w:tcPr>
          <w:p w14:paraId="0DA9AA58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709" w:type="dxa"/>
          </w:tcPr>
          <w:p w14:paraId="40F8A226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551" w:type="dxa"/>
          </w:tcPr>
          <w:p w14:paraId="1D715DC7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851" w:type="dxa"/>
          </w:tcPr>
          <w:p w14:paraId="21276A32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</w:tr>
      <w:tr w:rsidR="006F2D0D" w:rsidRPr="00E746DF" w14:paraId="6C9DCF6D" w14:textId="77777777" w:rsidTr="007107BD">
        <w:tc>
          <w:tcPr>
            <w:tcW w:w="2369" w:type="dxa"/>
          </w:tcPr>
          <w:p w14:paraId="297F3A89" w14:textId="5FCB0972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  <w:r w:rsidRPr="00E746DF">
              <w:rPr>
                <w:lang w:val="ro-RO"/>
              </w:rPr>
              <w:t>3</w:t>
            </w:r>
          </w:p>
        </w:tc>
        <w:tc>
          <w:tcPr>
            <w:tcW w:w="2561" w:type="dxa"/>
          </w:tcPr>
          <w:p w14:paraId="10F557AA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709" w:type="dxa"/>
          </w:tcPr>
          <w:p w14:paraId="2F30D7F8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551" w:type="dxa"/>
          </w:tcPr>
          <w:p w14:paraId="7FDA1C4F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851" w:type="dxa"/>
          </w:tcPr>
          <w:p w14:paraId="6D7CED05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</w:tr>
      <w:tr w:rsidR="006F2D0D" w:rsidRPr="00E746DF" w14:paraId="0B1DA072" w14:textId="77777777" w:rsidTr="007107BD">
        <w:tc>
          <w:tcPr>
            <w:tcW w:w="2369" w:type="dxa"/>
          </w:tcPr>
          <w:p w14:paraId="7D2B771D" w14:textId="0B36312F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  <w:r w:rsidRPr="00E746DF">
              <w:rPr>
                <w:lang w:val="ro-RO"/>
              </w:rPr>
              <w:t>4</w:t>
            </w:r>
          </w:p>
        </w:tc>
        <w:tc>
          <w:tcPr>
            <w:tcW w:w="2561" w:type="dxa"/>
          </w:tcPr>
          <w:p w14:paraId="078590BE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709" w:type="dxa"/>
          </w:tcPr>
          <w:p w14:paraId="2A0E9095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551" w:type="dxa"/>
          </w:tcPr>
          <w:p w14:paraId="0BCD6984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851" w:type="dxa"/>
          </w:tcPr>
          <w:p w14:paraId="6255A812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</w:tr>
      <w:tr w:rsidR="006F2D0D" w:rsidRPr="00E746DF" w14:paraId="635AEE82" w14:textId="77777777" w:rsidTr="007107BD">
        <w:tc>
          <w:tcPr>
            <w:tcW w:w="2369" w:type="dxa"/>
          </w:tcPr>
          <w:p w14:paraId="6155B472" w14:textId="3909989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  <w:r w:rsidRPr="00E746DF">
              <w:rPr>
                <w:lang w:val="ro-RO"/>
              </w:rPr>
              <w:t>5</w:t>
            </w:r>
          </w:p>
        </w:tc>
        <w:tc>
          <w:tcPr>
            <w:tcW w:w="2561" w:type="dxa"/>
          </w:tcPr>
          <w:p w14:paraId="2FF86AB6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709" w:type="dxa"/>
          </w:tcPr>
          <w:p w14:paraId="682284CF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551" w:type="dxa"/>
          </w:tcPr>
          <w:p w14:paraId="0F4DD7FD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851" w:type="dxa"/>
          </w:tcPr>
          <w:p w14:paraId="3863AFC5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</w:tr>
      <w:tr w:rsidR="006F2D0D" w:rsidRPr="00E746DF" w14:paraId="147A2C5F" w14:textId="77777777" w:rsidTr="007107BD">
        <w:tc>
          <w:tcPr>
            <w:tcW w:w="2369" w:type="dxa"/>
          </w:tcPr>
          <w:p w14:paraId="327CD82E" w14:textId="7D69308E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  <w:r w:rsidRPr="00E746DF">
              <w:rPr>
                <w:lang w:val="ro-RO"/>
              </w:rPr>
              <w:t>..</w:t>
            </w:r>
          </w:p>
        </w:tc>
        <w:tc>
          <w:tcPr>
            <w:tcW w:w="2561" w:type="dxa"/>
          </w:tcPr>
          <w:p w14:paraId="7A7E2636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709" w:type="dxa"/>
          </w:tcPr>
          <w:p w14:paraId="548CED16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551" w:type="dxa"/>
          </w:tcPr>
          <w:p w14:paraId="3D704E6B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851" w:type="dxa"/>
          </w:tcPr>
          <w:p w14:paraId="187D2827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</w:tr>
      <w:tr w:rsidR="006F2D0D" w:rsidRPr="00E746DF" w14:paraId="388C17F9" w14:textId="77777777" w:rsidTr="007107BD">
        <w:tc>
          <w:tcPr>
            <w:tcW w:w="2369" w:type="dxa"/>
          </w:tcPr>
          <w:p w14:paraId="1971755D" w14:textId="79B75A2A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  <w:r w:rsidRPr="00E746DF">
              <w:rPr>
                <w:lang w:val="ro-RO"/>
              </w:rPr>
              <w:t>..</w:t>
            </w:r>
          </w:p>
        </w:tc>
        <w:tc>
          <w:tcPr>
            <w:tcW w:w="2561" w:type="dxa"/>
          </w:tcPr>
          <w:p w14:paraId="30B03160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709" w:type="dxa"/>
          </w:tcPr>
          <w:p w14:paraId="7262F960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551" w:type="dxa"/>
          </w:tcPr>
          <w:p w14:paraId="5A05DF58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851" w:type="dxa"/>
          </w:tcPr>
          <w:p w14:paraId="2E561C65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</w:tr>
      <w:tr w:rsidR="006F2D0D" w:rsidRPr="00E746DF" w14:paraId="352DB655" w14:textId="77777777" w:rsidTr="007107BD">
        <w:tc>
          <w:tcPr>
            <w:tcW w:w="2369" w:type="dxa"/>
          </w:tcPr>
          <w:p w14:paraId="2E0507F0" w14:textId="600CA7D2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  <w:r w:rsidRPr="00E746DF">
              <w:rPr>
                <w:lang w:val="ro-RO"/>
              </w:rPr>
              <w:t>..</w:t>
            </w:r>
          </w:p>
        </w:tc>
        <w:tc>
          <w:tcPr>
            <w:tcW w:w="2561" w:type="dxa"/>
          </w:tcPr>
          <w:p w14:paraId="120E4A59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709" w:type="dxa"/>
          </w:tcPr>
          <w:p w14:paraId="4946E8BC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551" w:type="dxa"/>
          </w:tcPr>
          <w:p w14:paraId="405B5B2C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851" w:type="dxa"/>
          </w:tcPr>
          <w:p w14:paraId="0BC58FE3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</w:tr>
      <w:tr w:rsidR="006F2D0D" w:rsidRPr="00E746DF" w14:paraId="67B3A142" w14:textId="77777777" w:rsidTr="007107BD">
        <w:tc>
          <w:tcPr>
            <w:tcW w:w="2369" w:type="dxa"/>
          </w:tcPr>
          <w:p w14:paraId="35B89D91" w14:textId="200E0CC9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  <w:r w:rsidRPr="00E746DF">
              <w:rPr>
                <w:lang w:val="ro-RO"/>
              </w:rPr>
              <w:t>...</w:t>
            </w:r>
          </w:p>
        </w:tc>
        <w:tc>
          <w:tcPr>
            <w:tcW w:w="2561" w:type="dxa"/>
          </w:tcPr>
          <w:p w14:paraId="0681907B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709" w:type="dxa"/>
          </w:tcPr>
          <w:p w14:paraId="33907921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551" w:type="dxa"/>
          </w:tcPr>
          <w:p w14:paraId="4883B48A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851" w:type="dxa"/>
          </w:tcPr>
          <w:p w14:paraId="7FB1EBE5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</w:tr>
      <w:tr w:rsidR="006F2D0D" w:rsidRPr="00E746DF" w14:paraId="157346D5" w14:textId="77777777" w:rsidTr="007107BD">
        <w:tc>
          <w:tcPr>
            <w:tcW w:w="2369" w:type="dxa"/>
          </w:tcPr>
          <w:p w14:paraId="04775FB6" w14:textId="56F37F4F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  <w:r w:rsidRPr="00E746DF">
              <w:rPr>
                <w:lang w:val="ro-RO"/>
              </w:rPr>
              <w:t>...</w:t>
            </w:r>
          </w:p>
        </w:tc>
        <w:tc>
          <w:tcPr>
            <w:tcW w:w="2561" w:type="dxa"/>
          </w:tcPr>
          <w:p w14:paraId="729F6E94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709" w:type="dxa"/>
          </w:tcPr>
          <w:p w14:paraId="69621D13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551" w:type="dxa"/>
          </w:tcPr>
          <w:p w14:paraId="74023EBC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851" w:type="dxa"/>
          </w:tcPr>
          <w:p w14:paraId="152DB486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</w:tr>
      <w:tr w:rsidR="006F2D0D" w:rsidRPr="00E746DF" w14:paraId="10070B93" w14:textId="77777777" w:rsidTr="007107BD">
        <w:tc>
          <w:tcPr>
            <w:tcW w:w="2369" w:type="dxa"/>
          </w:tcPr>
          <w:p w14:paraId="02711E2B" w14:textId="6C38D81E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  <w:r w:rsidRPr="00E746DF">
              <w:rPr>
                <w:lang w:val="ro-RO"/>
              </w:rPr>
              <w:t>..</w:t>
            </w:r>
          </w:p>
        </w:tc>
        <w:tc>
          <w:tcPr>
            <w:tcW w:w="2561" w:type="dxa"/>
          </w:tcPr>
          <w:p w14:paraId="489F015B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709" w:type="dxa"/>
          </w:tcPr>
          <w:p w14:paraId="1703E092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551" w:type="dxa"/>
          </w:tcPr>
          <w:p w14:paraId="0ACB09B9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851" w:type="dxa"/>
          </w:tcPr>
          <w:p w14:paraId="2A40B907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</w:tr>
      <w:tr w:rsidR="006F2D0D" w:rsidRPr="00E746DF" w14:paraId="692C94A1" w14:textId="77777777" w:rsidTr="007107BD">
        <w:tc>
          <w:tcPr>
            <w:tcW w:w="2369" w:type="dxa"/>
          </w:tcPr>
          <w:p w14:paraId="7953CB8F" w14:textId="6D78C2F9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  <w:r w:rsidRPr="00E746DF">
              <w:rPr>
                <w:lang w:val="ro-RO"/>
              </w:rPr>
              <w:t>..</w:t>
            </w:r>
            <w:r w:rsidR="007107BD" w:rsidRPr="00E746DF">
              <w:rPr>
                <w:lang w:val="ro-RO"/>
              </w:rPr>
              <w:t>96</w:t>
            </w:r>
          </w:p>
        </w:tc>
        <w:tc>
          <w:tcPr>
            <w:tcW w:w="2561" w:type="dxa"/>
          </w:tcPr>
          <w:p w14:paraId="1EB51FE4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709" w:type="dxa"/>
          </w:tcPr>
          <w:p w14:paraId="259539E2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551" w:type="dxa"/>
          </w:tcPr>
          <w:p w14:paraId="68DA5496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851" w:type="dxa"/>
          </w:tcPr>
          <w:p w14:paraId="1AEBF542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</w:tr>
      <w:tr w:rsidR="006F2D0D" w:rsidRPr="00E746DF" w14:paraId="52C6841A" w14:textId="77777777" w:rsidTr="007107BD">
        <w:tc>
          <w:tcPr>
            <w:tcW w:w="2369" w:type="dxa"/>
          </w:tcPr>
          <w:p w14:paraId="6E4ED268" w14:textId="153F3DC3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  <w:r w:rsidRPr="00E746DF">
              <w:rPr>
                <w:lang w:val="ro-RO"/>
              </w:rPr>
              <w:t xml:space="preserve">Total </w:t>
            </w:r>
            <w:r w:rsidR="00662423">
              <w:rPr>
                <w:lang w:val="ro-RO"/>
              </w:rPr>
              <w:t>lună</w:t>
            </w:r>
          </w:p>
        </w:tc>
        <w:tc>
          <w:tcPr>
            <w:tcW w:w="2561" w:type="dxa"/>
          </w:tcPr>
          <w:p w14:paraId="60EACB87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709" w:type="dxa"/>
          </w:tcPr>
          <w:p w14:paraId="2A8EDBAD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551" w:type="dxa"/>
          </w:tcPr>
          <w:p w14:paraId="458E4953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  <w:tc>
          <w:tcPr>
            <w:tcW w:w="2851" w:type="dxa"/>
          </w:tcPr>
          <w:p w14:paraId="7E9FC7F2" w14:textId="77777777" w:rsidR="006F2D0D" w:rsidRPr="00E746DF" w:rsidRDefault="006F2D0D" w:rsidP="006F2D0D">
            <w:pPr>
              <w:spacing w:line="276" w:lineRule="auto"/>
              <w:jc w:val="center"/>
              <w:rPr>
                <w:lang w:val="ro-RO"/>
              </w:rPr>
            </w:pPr>
          </w:p>
        </w:tc>
      </w:tr>
    </w:tbl>
    <w:p w14:paraId="25CECFD0" w14:textId="77777777" w:rsidR="006F2D0D" w:rsidRPr="00E746DF" w:rsidRDefault="006F2D0D" w:rsidP="006F2D0D">
      <w:pPr>
        <w:spacing w:after="0" w:line="276" w:lineRule="auto"/>
        <w:ind w:left="720" w:firstLine="720"/>
        <w:jc w:val="center"/>
        <w:rPr>
          <w:lang w:val="ro-RO"/>
        </w:rPr>
      </w:pPr>
    </w:p>
    <w:p w14:paraId="159F0987" w14:textId="48DE63D0" w:rsidR="006F2D0D" w:rsidRPr="00E746DF" w:rsidRDefault="00417BD7" w:rsidP="00417BD7">
      <w:pPr>
        <w:spacing w:after="0" w:line="276" w:lineRule="auto"/>
        <w:ind w:left="3600" w:firstLine="720"/>
        <w:jc w:val="center"/>
        <w:rPr>
          <w:lang w:val="ro-RO"/>
        </w:rPr>
      </w:pPr>
      <w:r>
        <w:rPr>
          <w:rFonts w:cs="Arial"/>
        </w:rPr>
        <w:t xml:space="preserve">Formular </w:t>
      </w:r>
      <w:proofErr w:type="gramStart"/>
      <w:r>
        <w:rPr>
          <w:rFonts w:cs="Arial"/>
        </w:rPr>
        <w:t>cod  TEL</w:t>
      </w:r>
      <w:proofErr w:type="gramEnd"/>
      <w:r>
        <w:rPr>
          <w:rFonts w:cs="Arial"/>
        </w:rPr>
        <w:t xml:space="preserve">- 01.22.02, </w:t>
      </w:r>
      <w:proofErr w:type="spellStart"/>
      <w:r>
        <w:rPr>
          <w:rFonts w:cs="Arial"/>
        </w:rPr>
        <w:t>Ed.I</w:t>
      </w:r>
      <w:proofErr w:type="spellEnd"/>
      <w:r>
        <w:rPr>
          <w:rFonts w:cs="Arial"/>
        </w:rPr>
        <w:t>, rev.</w:t>
      </w:r>
      <w:r w:rsidR="00DA25C9">
        <w:rPr>
          <w:rFonts w:cs="Arial"/>
        </w:rPr>
        <w:t>1</w:t>
      </w:r>
    </w:p>
    <w:sectPr w:rsidR="006F2D0D" w:rsidRPr="00E746DF" w:rsidSect="006E72CA">
      <w:pgSz w:w="15840" w:h="12240" w:orient="landscape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A0F"/>
    <w:rsid w:val="002E3E39"/>
    <w:rsid w:val="003C25EA"/>
    <w:rsid w:val="00417BD7"/>
    <w:rsid w:val="00513C07"/>
    <w:rsid w:val="00526A0F"/>
    <w:rsid w:val="005D175F"/>
    <w:rsid w:val="00662423"/>
    <w:rsid w:val="006E72CA"/>
    <w:rsid w:val="006F2D0D"/>
    <w:rsid w:val="007107BD"/>
    <w:rsid w:val="00832002"/>
    <w:rsid w:val="00872102"/>
    <w:rsid w:val="00B51883"/>
    <w:rsid w:val="00DA25C9"/>
    <w:rsid w:val="00E746DF"/>
    <w:rsid w:val="00E8334D"/>
    <w:rsid w:val="00F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4DCBEA"/>
  <w15:chartTrackingRefBased/>
  <w15:docId w15:val="{2481FEC8-D8D8-4B2C-869F-784A8274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2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8</cp:revision>
  <dcterms:created xsi:type="dcterms:W3CDTF">2024-02-12T12:56:00Z</dcterms:created>
  <dcterms:modified xsi:type="dcterms:W3CDTF">2024-04-25T08:39:00Z</dcterms:modified>
</cp:coreProperties>
</file>